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4162" w14:textId="77777777" w:rsidR="0059604E" w:rsidRPr="00AC11F7" w:rsidRDefault="0059604E" w:rsidP="00B20DA5">
      <w:pPr>
        <w:pStyle w:val="Heading1"/>
        <w:jc w:val="center"/>
        <w:rPr>
          <w:sz w:val="32"/>
          <w:szCs w:val="32"/>
        </w:rPr>
      </w:pPr>
      <w:bookmarkStart w:id="0" w:name="_GoBack"/>
      <w:bookmarkEnd w:id="0"/>
      <w:r w:rsidRPr="00AC11F7">
        <w:rPr>
          <w:sz w:val="32"/>
          <w:szCs w:val="32"/>
        </w:rPr>
        <w:t>Order of Play for Composite Matches</w:t>
      </w:r>
    </w:p>
    <w:p w14:paraId="46A23F04" w14:textId="77777777" w:rsidR="0059604E" w:rsidRPr="00AC11F7" w:rsidRDefault="0059604E">
      <w:pPr>
        <w:rPr>
          <w:sz w:val="32"/>
          <w:szCs w:val="32"/>
        </w:rPr>
      </w:pPr>
    </w:p>
    <w:p w14:paraId="5958644D" w14:textId="77777777" w:rsidR="0059604E" w:rsidRPr="00AC11F7" w:rsidRDefault="0059604E">
      <w:pPr>
        <w:numPr>
          <w:ilvl w:val="0"/>
          <w:numId w:val="1"/>
        </w:numPr>
        <w:spacing w:before="120"/>
        <w:ind w:left="357" w:hanging="357"/>
        <w:rPr>
          <w:sz w:val="32"/>
          <w:szCs w:val="32"/>
        </w:rPr>
      </w:pPr>
      <w:r w:rsidRPr="00AC11F7">
        <w:rPr>
          <w:sz w:val="32"/>
          <w:szCs w:val="32"/>
        </w:rPr>
        <w:t>The order on the match card is suitable for matches being held on a single court or where 2 courts are in use. If rubbers are claimed due to late arrival etc</w:t>
      </w:r>
      <w:r w:rsidR="00B20DA5">
        <w:rPr>
          <w:sz w:val="32"/>
          <w:szCs w:val="32"/>
        </w:rPr>
        <w:t>.</w:t>
      </w:r>
      <w:r w:rsidRPr="00AC11F7">
        <w:rPr>
          <w:sz w:val="32"/>
          <w:szCs w:val="32"/>
        </w:rPr>
        <w:t xml:space="preserve"> then this is the order of play which should be followed otherwise any order agreed between the teams may be used.</w:t>
      </w:r>
    </w:p>
    <w:p w14:paraId="2F0CD4BC" w14:textId="77777777" w:rsidR="00AE33A9" w:rsidRDefault="0059604E">
      <w:pPr>
        <w:numPr>
          <w:ilvl w:val="0"/>
          <w:numId w:val="1"/>
        </w:numPr>
        <w:spacing w:before="120"/>
        <w:ind w:left="357" w:hanging="357"/>
        <w:rPr>
          <w:sz w:val="32"/>
          <w:szCs w:val="32"/>
        </w:rPr>
      </w:pPr>
      <w:r w:rsidRPr="00AC11F7">
        <w:rPr>
          <w:sz w:val="32"/>
          <w:szCs w:val="32"/>
        </w:rPr>
        <w:t>Where 3 courts are in use throughout the match then the ma</w:t>
      </w:r>
      <w:r w:rsidR="00AE33A9">
        <w:rPr>
          <w:sz w:val="32"/>
          <w:szCs w:val="32"/>
        </w:rPr>
        <w:t>tch card sequence WILL NOT WORK.</w:t>
      </w:r>
    </w:p>
    <w:p w14:paraId="1A4A0651" w14:textId="77777777" w:rsidR="009D2613" w:rsidRDefault="0059604E" w:rsidP="00AE33A9">
      <w:pPr>
        <w:spacing w:before="120"/>
        <w:ind w:left="426"/>
        <w:rPr>
          <w:sz w:val="32"/>
          <w:szCs w:val="32"/>
        </w:rPr>
      </w:pPr>
      <w:r w:rsidRPr="00AC11F7">
        <w:rPr>
          <w:sz w:val="32"/>
          <w:szCs w:val="32"/>
        </w:rPr>
        <w:t xml:space="preserve"> </w:t>
      </w:r>
      <w:r w:rsidR="009D2613">
        <w:rPr>
          <w:sz w:val="32"/>
          <w:szCs w:val="32"/>
        </w:rPr>
        <w:t xml:space="preserve">The </w:t>
      </w:r>
      <w:r w:rsidRPr="00AC11F7">
        <w:rPr>
          <w:sz w:val="32"/>
          <w:szCs w:val="32"/>
        </w:rPr>
        <w:t>groups of rubbers which can be used are:</w:t>
      </w:r>
    </w:p>
    <w:p w14:paraId="24E118FC" w14:textId="77777777" w:rsidR="0059604E" w:rsidRPr="00AC11F7" w:rsidRDefault="0059604E" w:rsidP="009D2613">
      <w:pPr>
        <w:spacing w:before="120"/>
        <w:ind w:left="426"/>
        <w:rPr>
          <w:sz w:val="32"/>
          <w:szCs w:val="32"/>
        </w:rPr>
      </w:pPr>
      <w:r w:rsidRPr="00AC11F7">
        <w:rPr>
          <w:sz w:val="32"/>
          <w:szCs w:val="32"/>
        </w:rPr>
        <w:br/>
        <w:t>rubbers 1 – 8 – 9 together</w:t>
      </w:r>
      <w:r w:rsidR="009D2613">
        <w:rPr>
          <w:sz w:val="32"/>
          <w:szCs w:val="32"/>
        </w:rPr>
        <w:t xml:space="preserve"> (L1L2; M1M3; M2M4)</w:t>
      </w:r>
      <w:r w:rsidRPr="00AC11F7">
        <w:rPr>
          <w:sz w:val="32"/>
          <w:szCs w:val="32"/>
        </w:rPr>
        <w:br/>
        <w:t>rubbers 2 – 6 – 7 together</w:t>
      </w:r>
      <w:r w:rsidR="009D2613">
        <w:rPr>
          <w:sz w:val="32"/>
          <w:szCs w:val="32"/>
        </w:rPr>
        <w:t xml:space="preserve"> (M1M2; L1M3; L2M4)</w:t>
      </w:r>
      <w:r w:rsidRPr="00AC11F7">
        <w:rPr>
          <w:sz w:val="32"/>
          <w:szCs w:val="32"/>
        </w:rPr>
        <w:br/>
        <w:t>rubbers 3 – 4 – 5 together</w:t>
      </w:r>
      <w:r w:rsidR="009D2613">
        <w:rPr>
          <w:sz w:val="32"/>
          <w:szCs w:val="32"/>
        </w:rPr>
        <w:t xml:space="preserve"> (M3M4; L1M1; L2M2)</w:t>
      </w:r>
      <w:r w:rsidRPr="00AC11F7">
        <w:rPr>
          <w:sz w:val="32"/>
          <w:szCs w:val="32"/>
        </w:rPr>
        <w:br/>
      </w:r>
      <w:r w:rsidRPr="00AC11F7">
        <w:rPr>
          <w:sz w:val="32"/>
          <w:szCs w:val="32"/>
        </w:rPr>
        <w:br/>
        <w:t>Since all players are involved all the time it doesn’t matter which order these groups are played in. However, if (due to late arrival etc) the question of claiming rubbers arises then the order shown here should be used – i.e. whichever of rubbers 1/8/9 cannot be played are the ones claimed initially.</w:t>
      </w:r>
    </w:p>
    <w:p w14:paraId="6A8840EE" w14:textId="77777777" w:rsidR="0059604E" w:rsidRPr="00AC11F7" w:rsidRDefault="0059604E">
      <w:pPr>
        <w:numPr>
          <w:ilvl w:val="0"/>
          <w:numId w:val="1"/>
        </w:numPr>
        <w:spacing w:before="120"/>
        <w:ind w:left="357" w:hanging="357"/>
        <w:rPr>
          <w:sz w:val="32"/>
          <w:szCs w:val="32"/>
        </w:rPr>
      </w:pPr>
      <w:r w:rsidRPr="00AC11F7">
        <w:rPr>
          <w:sz w:val="32"/>
          <w:szCs w:val="32"/>
        </w:rPr>
        <w:t>Please note that, due to the way the pairings are arranged, captains do need to think ahead if different orders of play are used or where the number of courts varies throughout the match. Make sure that, for example, if you are going to end up with 3 courts for the final rubbers having been using 1 or 2 then the last three rubbers can be played together</w:t>
      </w:r>
      <w:r w:rsidR="00DE5365">
        <w:rPr>
          <w:sz w:val="32"/>
          <w:szCs w:val="32"/>
        </w:rPr>
        <w:t xml:space="preserve"> (one of the groups mentioned)</w:t>
      </w:r>
      <w:r w:rsidRPr="00AC11F7">
        <w:rPr>
          <w:sz w:val="32"/>
          <w:szCs w:val="32"/>
        </w:rPr>
        <w:t>.</w:t>
      </w:r>
    </w:p>
    <w:sectPr w:rsidR="0059604E" w:rsidRPr="00AC11F7" w:rsidSect="00F21EE7">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C0A08" w14:textId="77777777" w:rsidR="00625E6F" w:rsidRDefault="00625E6F">
      <w:r>
        <w:separator/>
      </w:r>
    </w:p>
  </w:endnote>
  <w:endnote w:type="continuationSeparator" w:id="0">
    <w:p w14:paraId="418A065B" w14:textId="77777777" w:rsidR="00625E6F" w:rsidRDefault="0062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6EF8" w14:textId="77777777" w:rsidR="001753DB" w:rsidRDefault="00175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F5446" w14:textId="77777777" w:rsidR="00625E6F" w:rsidRDefault="00625E6F">
      <w:r>
        <w:separator/>
      </w:r>
    </w:p>
  </w:footnote>
  <w:footnote w:type="continuationSeparator" w:id="0">
    <w:p w14:paraId="2E35F4BA" w14:textId="77777777" w:rsidR="00625E6F" w:rsidRDefault="00625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260F0"/>
    <w:multiLevelType w:val="singleLevel"/>
    <w:tmpl w:val="080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C7"/>
    <w:rsid w:val="000F4AA3"/>
    <w:rsid w:val="001753DB"/>
    <w:rsid w:val="001B7D09"/>
    <w:rsid w:val="003C1E6B"/>
    <w:rsid w:val="0059604E"/>
    <w:rsid w:val="006160AB"/>
    <w:rsid w:val="00625E6F"/>
    <w:rsid w:val="007445C7"/>
    <w:rsid w:val="008F2FDE"/>
    <w:rsid w:val="009D2613"/>
    <w:rsid w:val="00AC11F7"/>
    <w:rsid w:val="00AE33A9"/>
    <w:rsid w:val="00B20DA5"/>
    <w:rsid w:val="00BC34D2"/>
    <w:rsid w:val="00C35151"/>
    <w:rsid w:val="00DE5365"/>
    <w:rsid w:val="00E23E06"/>
    <w:rsid w:val="00F21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D8B7B"/>
  <w15:docId w15:val="{272EBBFB-F0D9-4C00-AB55-D567421D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E7"/>
    <w:rPr>
      <w:rFonts w:ascii="Arial" w:hAnsi="Arial"/>
      <w:sz w:val="24"/>
    </w:rPr>
  </w:style>
  <w:style w:type="paragraph" w:styleId="Heading1">
    <w:name w:val="heading 1"/>
    <w:basedOn w:val="Normal"/>
    <w:next w:val="Normal"/>
    <w:qFormat/>
    <w:rsid w:val="00F21EE7"/>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1EE7"/>
    <w:pPr>
      <w:tabs>
        <w:tab w:val="center" w:pos="4153"/>
        <w:tab w:val="right" w:pos="8306"/>
      </w:tabs>
    </w:pPr>
  </w:style>
  <w:style w:type="paragraph" w:styleId="Footer">
    <w:name w:val="footer"/>
    <w:basedOn w:val="Normal"/>
    <w:rsid w:val="00F21EE7"/>
    <w:pPr>
      <w:tabs>
        <w:tab w:val="center" w:pos="4153"/>
        <w:tab w:val="right" w:pos="8306"/>
      </w:tabs>
    </w:pPr>
  </w:style>
  <w:style w:type="paragraph" w:styleId="BalloonText">
    <w:name w:val="Balloon Text"/>
    <w:basedOn w:val="Normal"/>
    <w:semiHidden/>
    <w:rsid w:val="001753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Order of Play for Composite Matches – August 2006</vt:lpstr>
    </vt:vector>
  </TitlesOfParts>
  <Company>Microsoft</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Play for Composite Matches – August 2006</dc:title>
  <dc:creator>Dave Gardner</dc:creator>
  <cp:lastModifiedBy>Colin Hogan</cp:lastModifiedBy>
  <cp:revision>2</cp:revision>
  <cp:lastPrinted>2009-12-15T11:37:00Z</cp:lastPrinted>
  <dcterms:created xsi:type="dcterms:W3CDTF">2019-08-15T21:29:00Z</dcterms:created>
  <dcterms:modified xsi:type="dcterms:W3CDTF">2019-08-15T21:29:00Z</dcterms:modified>
</cp:coreProperties>
</file>